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A31" w:rsidRDefault="00C43A31" w:rsidP="00C43A31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C43A31" w:rsidRDefault="00C43A31" w:rsidP="00C43A3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C43A31" w:rsidRDefault="00C43A31" w:rsidP="00C43A3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43A31" w:rsidRDefault="00C43A31" w:rsidP="00C43A31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C43A31" w:rsidRDefault="00C43A31" w:rsidP="00C43A3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</w:t>
      </w:r>
      <w:proofErr w:type="spellStart"/>
      <w:r w:rsidR="007F2218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C43A31" w:rsidRDefault="00C43A31" w:rsidP="00C43A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3A31" w:rsidRDefault="00C43A31" w:rsidP="00C43A31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</w:t>
      </w:r>
      <w:r w:rsidR="007F2218"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7F2218">
        <w:rPr>
          <w:rFonts w:ascii="Times New Roman" w:eastAsia="Times New Roman" w:hAnsi="Times New Roman"/>
          <w:bCs/>
          <w:sz w:val="28"/>
          <w:szCs w:val="28"/>
          <w:lang w:eastAsia="uk-UA"/>
        </w:rPr>
        <w:t>08Дп-99-VIII</w:t>
      </w:r>
    </w:p>
    <w:p w:rsidR="00C43A31" w:rsidRDefault="00C43A31" w:rsidP="00C43A3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43A31" w:rsidRDefault="00C43A31" w:rsidP="00C43A3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 погодження місця розташування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трьох зблокованих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стаціонарних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тимчасових споруд для провадження підприємницької діяльності 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Куценка Ігоря Анатолійовича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вул. Михайла Сікорського, 14, поз. 1/1, поз. 2/1, поз. 3/1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Київської області </w:t>
      </w:r>
    </w:p>
    <w:p w:rsidR="00C43A31" w:rsidRDefault="00C43A31" w:rsidP="00C43A3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43A31" w:rsidRDefault="00C43A31" w:rsidP="00C43A3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від 20.05.2025 </w:t>
      </w:r>
      <w:r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Куценка Ігоря Анатолійовича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(далі - ФОП),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який проживає по вул. Ярмарковій, 103, у м. Переяславі Бориспільського району Київської області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щодо погодження місця розташування трьох зблокованих стаціонарних тимчасових споруд для провадження підприємницької діяльності (далі - ТС) 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вул. Михайла Сікорського, 14, поз. 1/1, поз. 2/1, поз. 3/1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у м. Переяславі Бориспільського району Київської області, загальною площею 0,0078 га,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відповідно до </w:t>
      </w:r>
      <w:r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C43A31" w:rsidRDefault="00C43A31" w:rsidP="00C43A3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43A31" w:rsidRDefault="00C43A31" w:rsidP="00C43A3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C43A31" w:rsidRDefault="00C43A31" w:rsidP="00C43A3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43A31" w:rsidRDefault="00C43A31" w:rsidP="00C43A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Куценку Ігорю Анатолійовичу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місце розташування трьох зблокованих стаціонарних ТС для провадження підприємницької діяльності 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вул. Михайла Сікорського, 14, поз. 1/1, поз. 2/1, поз. 3/1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 у м. Переяславі Бориспільського району Київської області,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загальною площею 0,0078 га.,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терміном на – _____________ </w:t>
      </w:r>
      <w:r>
        <w:rPr>
          <w:rFonts w:ascii="Times New Roman" w:hAnsi="Times New Roman"/>
          <w:color w:val="000000"/>
          <w:sz w:val="28"/>
          <w:szCs w:val="28"/>
        </w:rPr>
        <w:t>рік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C43A31" w:rsidRDefault="00C43A31" w:rsidP="00C43A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Куценка І.А.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трь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ох зблокованих </w:t>
      </w:r>
      <w:r>
        <w:rPr>
          <w:rFonts w:ascii="Times New Roman" w:hAnsi="Times New Roman"/>
          <w:sz w:val="28"/>
          <w:szCs w:val="28"/>
        </w:rPr>
        <w:t xml:space="preserve">стаціонарних ТС по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зблокованих стаціонарних ТС для провадження підприємницької діяльності по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вул. Михайла Сікорського, 14, поз. 1/1, поз. 2/1, поз. 3/1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загальною площею 0,0078 га.,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укласти договір пайової участі (внеску) в утриманні об’єктів благоустрою на території міста Переяслава та укласти договір на вивезення ТПВ.</w:t>
      </w:r>
    </w:p>
    <w:p w:rsidR="00C43A31" w:rsidRDefault="00C43A31" w:rsidP="00C43A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Встановити термін дії паспорта прив’язки ТС – ___________</w:t>
      </w:r>
      <w:r>
        <w:rPr>
          <w:rFonts w:ascii="Times New Roman" w:hAnsi="Times New Roman"/>
          <w:color w:val="000000"/>
          <w:sz w:val="28"/>
          <w:szCs w:val="28"/>
        </w:rPr>
        <w:t xml:space="preserve"> рік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 дати прийняття даного рішення.</w:t>
      </w:r>
    </w:p>
    <w:p w:rsidR="00C43A31" w:rsidRDefault="00C43A31" w:rsidP="00C43A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Куценка І.А.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трьох зблокованих стаціонарних ТС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отримання паспорта прив’язки, укладення договору пайової участі (внеску) в утриманні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C43A31" w:rsidRDefault="00C43A31" w:rsidP="00C43A3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Куценка І.А.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C43A31" w:rsidRDefault="00C43A31" w:rsidP="00C43A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три зблоковані стаціонарні ТС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протягом 12 місяців з дати реєстрації паспорта прив’язки ТС;</w:t>
      </w:r>
    </w:p>
    <w:p w:rsidR="00C43A31" w:rsidRDefault="00C43A31" w:rsidP="00C43A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C43A31" w:rsidRDefault="00C43A31" w:rsidP="00C43A3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Куценка І.А.,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дівництвом зазначених об’єктів, а також здійснення заходів з благоустрою та ремонту дорожнього покриття.</w:t>
      </w:r>
      <w:r>
        <w:rPr>
          <w:rFonts w:ascii="Times New Roman" w:hAnsi="Times New Roman"/>
          <w:iCs/>
          <w:sz w:val="28"/>
          <w:szCs w:val="28"/>
        </w:rPr>
        <w:t xml:space="preserve"> </w:t>
      </w:r>
    </w:p>
    <w:p w:rsidR="00C43A31" w:rsidRDefault="00C43A31" w:rsidP="00C43A3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Куценка І.А.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C43A31" w:rsidRDefault="00C43A31" w:rsidP="00C43A3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п.2, п.4 та п.5 даного рішення;</w:t>
      </w:r>
    </w:p>
    <w:p w:rsidR="00C43A31" w:rsidRDefault="00C43A31" w:rsidP="00C43A3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C43A31" w:rsidRDefault="00C43A31" w:rsidP="00C43A3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C43A31" w:rsidRDefault="00C43A31" w:rsidP="00C43A3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C43A31" w:rsidRDefault="00C43A31" w:rsidP="00C43A3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</w:t>
      </w:r>
      <w:r w:rsidR="006476A5">
        <w:rPr>
          <w:rFonts w:ascii="Times New Roman" w:hAnsi="Times New Roman"/>
          <w:iCs/>
          <w:sz w:val="28"/>
          <w:szCs w:val="28"/>
        </w:rPr>
        <w:t>ФОП</w:t>
      </w:r>
      <w:r>
        <w:rPr>
          <w:rFonts w:ascii="Times New Roman" w:hAnsi="Times New Roman"/>
          <w:iCs/>
          <w:sz w:val="28"/>
          <w:szCs w:val="28"/>
        </w:rPr>
        <w:t>;</w:t>
      </w:r>
    </w:p>
    <w:p w:rsidR="00C43A31" w:rsidRDefault="00C43A31" w:rsidP="00C43A31">
      <w:pPr>
        <w:spacing w:after="0" w:line="252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C43A31" w:rsidRDefault="00C43A31" w:rsidP="00C43A3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C43A31" w:rsidRDefault="00C43A31" w:rsidP="00C43A3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C43A31" w:rsidRDefault="00C43A31" w:rsidP="00C43A3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C43A31" w:rsidRDefault="00C43A31" w:rsidP="00C43A3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C43A31" w:rsidRDefault="00C43A31" w:rsidP="00C43A3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C43A31" w:rsidRDefault="00C43A31" w:rsidP="00C43A31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FF05F7" w:rsidRDefault="00FF05F7"/>
    <w:sectPr w:rsidR="00FF05F7" w:rsidSect="00C43A31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3C52"/>
    <w:rsid w:val="00031A33"/>
    <w:rsid w:val="00643C52"/>
    <w:rsid w:val="006476A5"/>
    <w:rsid w:val="007F2218"/>
    <w:rsid w:val="00C249DA"/>
    <w:rsid w:val="00C43A31"/>
    <w:rsid w:val="00FF0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A31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2608</Words>
  <Characters>1488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//УКРАЇНА</vt:lpstr>
      <vt:lpstr>ПЕРЕЯСЛАВСЬКА  МІСЬКА РАДА</vt:lpstr>
      <vt:lpstr>    Р І Ш Е Н Н Я</vt:lpstr>
    </vt:vector>
  </TitlesOfParts>
  <Company>SPecialiST RePack</Company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ARHITECTOR</dc:creator>
  <cp:lastModifiedBy>user</cp:lastModifiedBy>
  <cp:revision>2</cp:revision>
  <dcterms:created xsi:type="dcterms:W3CDTF">2025-05-20T09:58:00Z</dcterms:created>
  <dcterms:modified xsi:type="dcterms:W3CDTF">2025-05-20T09:58:00Z</dcterms:modified>
</cp:coreProperties>
</file>